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B49E93A" w14:textId="24DFA739" w:rsidR="005F355D" w:rsidRDefault="001F5AD1" w:rsidP="005F355D">
      <w:pPr>
        <w:pStyle w:val="Heading7"/>
      </w:pPr>
      <w:r>
        <w:t xml:space="preserve">TUESDAY </w:t>
      </w:r>
      <w:r w:rsidR="0004548A">
        <w:t>DECEMBER 9</w:t>
      </w:r>
      <w:r w:rsidR="006C3CF5">
        <w:t>, 2025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20144FD9" w:rsidR="00D4369C" w:rsidRDefault="00456139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</w:t>
      </w:r>
      <w:r w:rsidR="00A452A4">
        <w:rPr>
          <w:sz w:val="24"/>
          <w:szCs w:val="24"/>
        </w:rPr>
        <w:t xml:space="preserve">of </w:t>
      </w:r>
      <w:r w:rsidR="0004548A">
        <w:rPr>
          <w:sz w:val="24"/>
          <w:szCs w:val="24"/>
        </w:rPr>
        <w:t>November 11</w:t>
      </w:r>
      <w:r w:rsidR="005B600D">
        <w:rPr>
          <w:sz w:val="24"/>
          <w:szCs w:val="24"/>
        </w:rPr>
        <w:t>, 2025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and </w:t>
      </w:r>
      <w:proofErr w:type="gramStart"/>
      <w:r w:rsidR="0067768C">
        <w:rPr>
          <w:sz w:val="24"/>
          <w:szCs w:val="24"/>
        </w:rPr>
        <w:t>to approve</w:t>
      </w:r>
      <w:proofErr w:type="gramEnd"/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04548A">
        <w:rPr>
          <w:sz w:val="24"/>
          <w:szCs w:val="24"/>
        </w:rPr>
        <w:t xml:space="preserve">December </w:t>
      </w:r>
      <w:r w:rsidR="00A82267">
        <w:rPr>
          <w:sz w:val="24"/>
          <w:szCs w:val="24"/>
        </w:rPr>
        <w:t>of 202</w:t>
      </w:r>
      <w:r w:rsidR="00C402C1">
        <w:rPr>
          <w:sz w:val="24"/>
          <w:szCs w:val="24"/>
        </w:rPr>
        <w:t>5</w:t>
      </w:r>
      <w:r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to </w:t>
      </w:r>
      <w:r w:rsidR="0067768C">
        <w:rPr>
          <w:sz w:val="24"/>
          <w:szCs w:val="24"/>
        </w:rPr>
        <w:t>accept</w:t>
      </w:r>
      <w:proofErr w:type="gramEnd"/>
      <w:r w:rsidR="0067768C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683EA15" w14:textId="3EA85F00" w:rsidR="000934F7" w:rsidRDefault="000934F7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D05E3F" w14:textId="455B3DEC" w:rsidR="001F5AD1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2FA95A7C" w14:textId="77777777" w:rsidR="00503D7E" w:rsidRDefault="00503D7E" w:rsidP="00503D7E">
      <w:pPr>
        <w:pStyle w:val="ListParagraph"/>
        <w:ind w:left="2160"/>
        <w:rPr>
          <w:bCs/>
          <w:sz w:val="24"/>
          <w:szCs w:val="24"/>
        </w:rPr>
      </w:pPr>
    </w:p>
    <w:p w14:paraId="5DE985E6" w14:textId="650A2F66" w:rsidR="00D7194A" w:rsidRPr="005F355D" w:rsidRDefault="0004548A" w:rsidP="00D7194A">
      <w:pPr>
        <w:pStyle w:val="ListParagraph"/>
        <w:numPr>
          <w:ilvl w:val="0"/>
          <w:numId w:val="30"/>
        </w:numPr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SECOND READING</w:t>
      </w:r>
      <w:r w:rsidR="005F355D">
        <w:rPr>
          <w:b/>
          <w:bCs/>
          <w:sz w:val="24"/>
          <w:szCs w:val="24"/>
        </w:rPr>
        <w:t>- PUD REZONE-</w:t>
      </w:r>
    </w:p>
    <w:p w14:paraId="0004BB57" w14:textId="07A0D44D" w:rsidR="005F355D" w:rsidRPr="005F355D" w:rsidRDefault="005F355D" w:rsidP="005F355D">
      <w:pPr>
        <w:ind w:left="216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Review of the Final Plan as a PUD submitted on behalf of the Lavista Serene Weddin Venue.  Location of venue is Lake Michigan Dr east of 14</w:t>
      </w:r>
      <w:r w:rsidRPr="005F355D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Ave, </w:t>
      </w:r>
      <w:r w:rsidR="004C68A7">
        <w:rPr>
          <w:bCs/>
          <w:sz w:val="24"/>
          <w:szCs w:val="24"/>
        </w:rPr>
        <w:t>on the north</w:t>
      </w:r>
      <w:r>
        <w:rPr>
          <w:bCs/>
          <w:sz w:val="24"/>
          <w:szCs w:val="24"/>
        </w:rPr>
        <w:t xml:space="preserve"> side of roadway (M-45).</w:t>
      </w:r>
    </w:p>
    <w:p w14:paraId="2B8BB568" w14:textId="77777777" w:rsidR="00503D7E" w:rsidRDefault="00503D7E" w:rsidP="00503D7E">
      <w:pPr>
        <w:ind w:left="1800"/>
        <w:textAlignment w:val="auto"/>
        <w:rPr>
          <w:b/>
          <w:bCs/>
          <w:sz w:val="24"/>
          <w:szCs w:val="24"/>
        </w:rPr>
      </w:pPr>
    </w:p>
    <w:p w14:paraId="4CBD912D" w14:textId="12124830" w:rsidR="00835AD0" w:rsidRDefault="0004548A" w:rsidP="00B80B4F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SECOND READING</w:t>
      </w:r>
      <w:r w:rsidR="00594584" w:rsidRPr="00835AD0">
        <w:rPr>
          <w:b/>
          <w:bCs/>
          <w:sz w:val="24"/>
          <w:szCs w:val="24"/>
        </w:rPr>
        <w:t xml:space="preserve"> HARDIN REZONE</w:t>
      </w:r>
      <w:r w:rsidR="00835AD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835AD0" w:rsidRPr="00835AD0">
        <w:rPr>
          <w:sz w:val="24"/>
          <w:szCs w:val="24"/>
        </w:rPr>
        <w:t>Pursuant to Chapter 22  Ordinance Amendment of the Tallmadge Charter Township Zoning Ordinance, below we provide a synopsis of a requested zoning map amendment (rezoning) to the Zoning Ordinance from Craig and Lori Hardin to rezone approximately ten acres of their existing property located at parcel number 70-10-09-200-013, from the Agricultural Zoning District (AG) to the Rural Preserve Zoning District (RP). The property to be rezoned currently is vacant.</w:t>
      </w:r>
    </w:p>
    <w:p w14:paraId="16B92C3D" w14:textId="77777777" w:rsidR="0004548A" w:rsidRPr="0004548A" w:rsidRDefault="0004548A" w:rsidP="0004548A">
      <w:pPr>
        <w:ind w:left="1800"/>
        <w:textAlignment w:val="auto"/>
        <w:rPr>
          <w:sz w:val="24"/>
          <w:szCs w:val="24"/>
        </w:rPr>
      </w:pPr>
    </w:p>
    <w:p w14:paraId="494EE3DD" w14:textId="359B909B" w:rsidR="0004548A" w:rsidRDefault="0004548A" w:rsidP="00B80B4F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METRO ACT APPLICATION-</w:t>
      </w:r>
      <w:r w:rsidR="005D3917">
        <w:rPr>
          <w:b/>
          <w:bCs/>
          <w:sz w:val="24"/>
          <w:szCs w:val="24"/>
        </w:rPr>
        <w:t xml:space="preserve"> </w:t>
      </w:r>
      <w:r w:rsidR="00353063" w:rsidRPr="00353063">
        <w:rPr>
          <w:sz w:val="24"/>
          <w:szCs w:val="24"/>
        </w:rPr>
        <w:t>Discussion and action f</w:t>
      </w:r>
      <w:r w:rsidR="005D3917" w:rsidRPr="00353063">
        <w:rPr>
          <w:sz w:val="24"/>
          <w:szCs w:val="24"/>
        </w:rPr>
        <w:t>or access to and ongoing use of public ways by telecommunication providers- Metro Fibernet, LLC</w:t>
      </w:r>
      <w:r w:rsidR="00353063" w:rsidRPr="00353063">
        <w:rPr>
          <w:sz w:val="24"/>
          <w:szCs w:val="24"/>
        </w:rPr>
        <w:t>.  Right of way permit is required by law.</w:t>
      </w:r>
    </w:p>
    <w:p w14:paraId="3791152D" w14:textId="77777777" w:rsidR="00353063" w:rsidRPr="00353063" w:rsidRDefault="00353063" w:rsidP="00353063">
      <w:pPr>
        <w:pStyle w:val="ListParagraph"/>
        <w:rPr>
          <w:sz w:val="24"/>
          <w:szCs w:val="24"/>
        </w:rPr>
      </w:pPr>
    </w:p>
    <w:p w14:paraId="4C71F360" w14:textId="7877DA2A" w:rsidR="003229BA" w:rsidRDefault="003229BA" w:rsidP="003229BA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 w:rsidRPr="003229BA">
        <w:rPr>
          <w:b/>
          <w:bCs/>
          <w:sz w:val="24"/>
          <w:szCs w:val="24"/>
        </w:rPr>
        <w:t>TOWNSHIP APPOINTMENTS</w:t>
      </w:r>
      <w:r>
        <w:rPr>
          <w:sz w:val="24"/>
          <w:szCs w:val="24"/>
        </w:rPr>
        <w:t>- Recommended by Township Supervisor, Mark Bennett</w:t>
      </w:r>
    </w:p>
    <w:p w14:paraId="79D6F196" w14:textId="77777777" w:rsidR="003229BA" w:rsidRPr="003229BA" w:rsidRDefault="003229BA" w:rsidP="003229BA">
      <w:pPr>
        <w:pStyle w:val="ListParagraph"/>
        <w:rPr>
          <w:sz w:val="24"/>
          <w:szCs w:val="24"/>
        </w:rPr>
      </w:pPr>
    </w:p>
    <w:p w14:paraId="5628E49B" w14:textId="5AABA7A4" w:rsidR="003229BA" w:rsidRDefault="003229BA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Planning </w:t>
      </w:r>
      <w:r w:rsidR="00704335">
        <w:rPr>
          <w:sz w:val="24"/>
          <w:szCs w:val="24"/>
        </w:rPr>
        <w:t>Commission</w:t>
      </w:r>
      <w:r>
        <w:rPr>
          <w:sz w:val="24"/>
          <w:szCs w:val="24"/>
        </w:rPr>
        <w:t>- Marvin Bennink and Erin Hill for 3- year term.</w:t>
      </w:r>
    </w:p>
    <w:p w14:paraId="4714F148" w14:textId="72CF40E5" w:rsidR="003229BA" w:rsidRDefault="003229BA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Zoning Board of Appeal- Shirley Bruin for 3-year term.</w:t>
      </w:r>
    </w:p>
    <w:p w14:paraId="67546C8F" w14:textId="76D45572" w:rsidR="003229BA" w:rsidRDefault="003229BA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Dangerous Building Inspector- Matt Boelema</w:t>
      </w:r>
    </w:p>
    <w:p w14:paraId="03B9BF81" w14:textId="1D09527A" w:rsidR="007E5786" w:rsidRDefault="007E5786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Fire Board- </w:t>
      </w:r>
      <w:proofErr w:type="spellStart"/>
      <w:r>
        <w:rPr>
          <w:sz w:val="24"/>
          <w:szCs w:val="24"/>
        </w:rPr>
        <w:t>Valdyne</w:t>
      </w:r>
      <w:proofErr w:type="spellEnd"/>
      <w:r>
        <w:rPr>
          <w:sz w:val="24"/>
          <w:szCs w:val="24"/>
        </w:rPr>
        <w:t xml:space="preserve"> Schwallier and Michael Eppink to a 1-year term.</w:t>
      </w:r>
    </w:p>
    <w:p w14:paraId="6C056F36" w14:textId="6E7DC6F1" w:rsidR="007E5786" w:rsidRDefault="007E5786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GVMC- Mark Bennett </w:t>
      </w:r>
      <w:r w:rsidR="00704335">
        <w:rPr>
          <w:sz w:val="24"/>
          <w:szCs w:val="24"/>
        </w:rPr>
        <w:t>for</w:t>
      </w:r>
      <w:r>
        <w:rPr>
          <w:sz w:val="24"/>
          <w:szCs w:val="24"/>
        </w:rPr>
        <w:t xml:space="preserve"> a 1-year term.</w:t>
      </w:r>
    </w:p>
    <w:p w14:paraId="6986ED96" w14:textId="179A7F7B" w:rsidR="007E5786" w:rsidRDefault="007E5786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Township Attorney- Ronald Bultje to a 1-year term.</w:t>
      </w:r>
    </w:p>
    <w:p w14:paraId="67688B44" w14:textId="60922EE7" w:rsidR="007E5786" w:rsidRDefault="007E5786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Township Engineer- Al Pennington to a 1-year term.</w:t>
      </w:r>
    </w:p>
    <w:p w14:paraId="3F99301F" w14:textId="628877C4" w:rsidR="007E5786" w:rsidRDefault="007E5786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Building Inspections- PCI to a 1-year term.</w:t>
      </w:r>
    </w:p>
    <w:p w14:paraId="28A70473" w14:textId="5572BBAB" w:rsidR="007E5786" w:rsidRPr="007E5786" w:rsidRDefault="007E5786" w:rsidP="003229BA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Construction Board of Review- Allendale Township CBR to a 1-year term.</w:t>
      </w:r>
    </w:p>
    <w:p w14:paraId="30E6E9A0" w14:textId="5CDF55DA" w:rsidR="003229BA" w:rsidRPr="00450279" w:rsidRDefault="007E5786" w:rsidP="005F5725">
      <w:pPr>
        <w:pStyle w:val="ListParagraph"/>
        <w:numPr>
          <w:ilvl w:val="0"/>
          <w:numId w:val="34"/>
        </w:numPr>
        <w:textAlignment w:val="auto"/>
        <w:rPr>
          <w:sz w:val="24"/>
          <w:szCs w:val="24"/>
        </w:rPr>
      </w:pPr>
      <w:r w:rsidRPr="007E5786">
        <w:rPr>
          <w:bCs/>
          <w:sz w:val="24"/>
          <w:szCs w:val="24"/>
        </w:rPr>
        <w:t>Library Board Representative- Jacoba Bouma to the Allendale Township Library Board for a 1-year term.</w:t>
      </w:r>
    </w:p>
    <w:p w14:paraId="40D8232E" w14:textId="77777777" w:rsidR="00450279" w:rsidRPr="00450279" w:rsidRDefault="00450279" w:rsidP="00450279">
      <w:pPr>
        <w:textAlignment w:val="auto"/>
        <w:rPr>
          <w:sz w:val="24"/>
          <w:szCs w:val="24"/>
        </w:rPr>
      </w:pPr>
    </w:p>
    <w:p w14:paraId="2A4A9B0A" w14:textId="14A585BB" w:rsidR="00450279" w:rsidRDefault="00450279" w:rsidP="00450279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 w:rsidRPr="00450279">
        <w:rPr>
          <w:b/>
          <w:bCs/>
          <w:sz w:val="24"/>
          <w:szCs w:val="24"/>
        </w:rPr>
        <w:t>POVERTY RESOLUTION UPDATE</w:t>
      </w:r>
      <w:r>
        <w:rPr>
          <w:sz w:val="24"/>
          <w:szCs w:val="24"/>
        </w:rPr>
        <w:t>- Update language of our existing resolution was enacted in 2016.  Discussion and action on attached resolution.</w:t>
      </w:r>
    </w:p>
    <w:p w14:paraId="70CBF6FA" w14:textId="77777777" w:rsidR="00450279" w:rsidRPr="00450279" w:rsidRDefault="00450279" w:rsidP="00450279">
      <w:pPr>
        <w:textAlignment w:val="auto"/>
        <w:rPr>
          <w:sz w:val="24"/>
          <w:szCs w:val="24"/>
        </w:rPr>
      </w:pPr>
    </w:p>
    <w:p w14:paraId="57749F3F" w14:textId="361B8B18" w:rsidR="00450279" w:rsidRPr="00450279" w:rsidRDefault="00450279" w:rsidP="00DB4E27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 w:rsidRPr="00450279">
        <w:rPr>
          <w:b/>
          <w:bCs/>
          <w:sz w:val="24"/>
          <w:szCs w:val="24"/>
        </w:rPr>
        <w:t xml:space="preserve">SPECIAL MEETING FOR FY2026/27- </w:t>
      </w:r>
      <w:r w:rsidRPr="00450279">
        <w:rPr>
          <w:sz w:val="24"/>
          <w:szCs w:val="24"/>
        </w:rPr>
        <w:t xml:space="preserve">Set date for budget workshop- proposed February </w:t>
      </w:r>
      <w:r>
        <w:rPr>
          <w:sz w:val="24"/>
          <w:szCs w:val="24"/>
        </w:rPr>
        <w:t>18</w:t>
      </w:r>
      <w:r w:rsidRPr="00450279">
        <w:rPr>
          <w:sz w:val="24"/>
          <w:szCs w:val="24"/>
        </w:rPr>
        <w:t xml:space="preserve">, </w:t>
      </w:r>
      <w:proofErr w:type="gramStart"/>
      <w:r w:rsidRPr="00450279">
        <w:rPr>
          <w:sz w:val="24"/>
          <w:szCs w:val="24"/>
        </w:rPr>
        <w:t>2026</w:t>
      </w:r>
      <w:proofErr w:type="gramEnd"/>
      <w:r w:rsidRPr="00450279">
        <w:rPr>
          <w:sz w:val="24"/>
          <w:szCs w:val="24"/>
        </w:rPr>
        <w:t xml:space="preserve"> at 3pm</w:t>
      </w:r>
    </w:p>
    <w:p w14:paraId="31522639" w14:textId="4D687498" w:rsidR="00353063" w:rsidRPr="00353063" w:rsidRDefault="003229BA" w:rsidP="003229BA">
      <w:pPr>
        <w:pStyle w:val="ListParagraph"/>
        <w:ind w:left="0" w:firstLine="72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E5DFA1" w14:textId="77777777" w:rsidR="00C402C1" w:rsidRDefault="00C402C1" w:rsidP="00A65411">
      <w:pPr>
        <w:rPr>
          <w:b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99D616C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:    </w:t>
      </w:r>
    </w:p>
    <w:p w14:paraId="76DAB392" w14:textId="37D3420A" w:rsidR="007B0BEA" w:rsidRDefault="007B0BEA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Clerk</w:t>
      </w:r>
    </w:p>
    <w:p w14:paraId="18CE3588" w14:textId="4CE22C43" w:rsidR="007B0BEA" w:rsidRPr="003F5510" w:rsidRDefault="007B0BEA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>+ Treasurer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F381016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  <w:r w:rsidR="00DF77CD">
        <w:rPr>
          <w:b/>
          <w:sz w:val="24"/>
          <w:szCs w:val="24"/>
        </w:rPr>
        <w:t xml:space="preserve"> and Fire Chief Report</w:t>
      </w:r>
    </w:p>
    <w:p w14:paraId="78D3CB51" w14:textId="697BBC39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B32" w14:textId="77777777" w:rsidR="00161430" w:rsidRDefault="00161430" w:rsidP="00161430">
      <w:r>
        <w:separator/>
      </w:r>
    </w:p>
  </w:endnote>
  <w:endnote w:type="continuationSeparator" w:id="0">
    <w:p w14:paraId="125E2B74" w14:textId="77777777" w:rsidR="00161430" w:rsidRDefault="00161430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5184" w14:textId="77777777" w:rsidR="00CF7F0B" w:rsidRDefault="00CF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49FF" w14:textId="77777777" w:rsidR="00CF7F0B" w:rsidRDefault="00CF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03D" w14:textId="77777777" w:rsidR="00CF7F0B" w:rsidRDefault="00CF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60B" w14:textId="77777777" w:rsidR="00161430" w:rsidRDefault="00161430" w:rsidP="00161430">
      <w:r>
        <w:separator/>
      </w:r>
    </w:p>
  </w:footnote>
  <w:footnote w:type="continuationSeparator" w:id="0">
    <w:p w14:paraId="226787E6" w14:textId="77777777" w:rsidR="00161430" w:rsidRDefault="00161430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B56" w14:textId="77777777" w:rsidR="00CF7F0B" w:rsidRDefault="00CF7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9733" w14:textId="586B2AD0" w:rsidR="00CF7F0B" w:rsidRDefault="00CF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7FF" w14:textId="77777777" w:rsidR="00CF7F0B" w:rsidRDefault="00CF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B"/>
    <w:multiLevelType w:val="hybridMultilevel"/>
    <w:tmpl w:val="468CC36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06B7B01"/>
    <w:multiLevelType w:val="hybridMultilevel"/>
    <w:tmpl w:val="18AE2D1E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 w15:restartNumberingAfterBreak="0">
    <w:nsid w:val="22A83265"/>
    <w:multiLevelType w:val="hybridMultilevel"/>
    <w:tmpl w:val="3916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40C24"/>
    <w:multiLevelType w:val="hybridMultilevel"/>
    <w:tmpl w:val="0CEC1236"/>
    <w:lvl w:ilvl="0" w:tplc="52200F5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2EE36DDD"/>
    <w:multiLevelType w:val="hybridMultilevel"/>
    <w:tmpl w:val="16E0021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0881604"/>
    <w:multiLevelType w:val="hybridMultilevel"/>
    <w:tmpl w:val="CF163D8A"/>
    <w:lvl w:ilvl="0" w:tplc="A83A357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7487EC5"/>
    <w:multiLevelType w:val="hybridMultilevel"/>
    <w:tmpl w:val="C6B83E9E"/>
    <w:lvl w:ilvl="0" w:tplc="AF60A172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4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8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21053068">
    <w:abstractNumId w:val="32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11"/>
  </w:num>
  <w:num w:numId="3" w16cid:durableId="757290574">
    <w:abstractNumId w:val="7"/>
  </w:num>
  <w:num w:numId="4" w16cid:durableId="245964314">
    <w:abstractNumId w:val="12"/>
  </w:num>
  <w:num w:numId="5" w16cid:durableId="1065101256">
    <w:abstractNumId w:val="28"/>
  </w:num>
  <w:num w:numId="6" w16cid:durableId="811143731">
    <w:abstractNumId w:val="24"/>
  </w:num>
  <w:num w:numId="7" w16cid:durableId="135992390">
    <w:abstractNumId w:val="4"/>
  </w:num>
  <w:num w:numId="8" w16cid:durableId="1252008785">
    <w:abstractNumId w:val="31"/>
  </w:num>
  <w:num w:numId="9" w16cid:durableId="331421201">
    <w:abstractNumId w:val="26"/>
  </w:num>
  <w:num w:numId="10" w16cid:durableId="141120203">
    <w:abstractNumId w:val="16"/>
  </w:num>
  <w:num w:numId="11" w16cid:durableId="828669680">
    <w:abstractNumId w:val="13"/>
  </w:num>
  <w:num w:numId="12" w16cid:durableId="1050032966">
    <w:abstractNumId w:val="9"/>
  </w:num>
  <w:num w:numId="13" w16cid:durableId="1326207313">
    <w:abstractNumId w:val="18"/>
  </w:num>
  <w:num w:numId="14" w16cid:durableId="919220564">
    <w:abstractNumId w:val="27"/>
  </w:num>
  <w:num w:numId="15" w16cid:durableId="1396246227">
    <w:abstractNumId w:val="23"/>
  </w:num>
  <w:num w:numId="16" w16cid:durableId="546377348">
    <w:abstractNumId w:val="8"/>
  </w:num>
  <w:num w:numId="17" w16cid:durableId="289897209">
    <w:abstractNumId w:val="5"/>
  </w:num>
  <w:num w:numId="18" w16cid:durableId="1814373131">
    <w:abstractNumId w:val="29"/>
  </w:num>
  <w:num w:numId="19" w16cid:durableId="1564482614">
    <w:abstractNumId w:val="25"/>
  </w:num>
  <w:num w:numId="20" w16cid:durableId="900293555">
    <w:abstractNumId w:val="19"/>
  </w:num>
  <w:num w:numId="21" w16cid:durableId="932396930">
    <w:abstractNumId w:val="1"/>
  </w:num>
  <w:num w:numId="22" w16cid:durableId="133301746">
    <w:abstractNumId w:val="10"/>
  </w:num>
  <w:num w:numId="23" w16cid:durableId="760445351">
    <w:abstractNumId w:val="30"/>
  </w:num>
  <w:num w:numId="24" w16cid:durableId="2021883544">
    <w:abstractNumId w:val="2"/>
  </w:num>
  <w:num w:numId="25" w16cid:durableId="829249465">
    <w:abstractNumId w:val="3"/>
  </w:num>
  <w:num w:numId="26" w16cid:durableId="1823153771">
    <w:abstractNumId w:val="14"/>
  </w:num>
  <w:num w:numId="27" w16cid:durableId="2134210894">
    <w:abstractNumId w:val="0"/>
  </w:num>
  <w:num w:numId="28" w16cid:durableId="1716661628">
    <w:abstractNumId w:val="20"/>
  </w:num>
  <w:num w:numId="29" w16cid:durableId="1091663364">
    <w:abstractNumId w:val="22"/>
  </w:num>
  <w:num w:numId="30" w16cid:durableId="1769498071">
    <w:abstractNumId w:val="17"/>
  </w:num>
  <w:num w:numId="31" w16cid:durableId="19199469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0378289">
    <w:abstractNumId w:val="6"/>
  </w:num>
  <w:num w:numId="33" w16cid:durableId="1430657571">
    <w:abstractNumId w:val="21"/>
  </w:num>
  <w:num w:numId="34" w16cid:durableId="79976854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A8E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548A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3942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34F7"/>
    <w:rsid w:val="000959BD"/>
    <w:rsid w:val="00096B87"/>
    <w:rsid w:val="000A00A2"/>
    <w:rsid w:val="000A3376"/>
    <w:rsid w:val="000A4C2F"/>
    <w:rsid w:val="000A5741"/>
    <w:rsid w:val="000A7B44"/>
    <w:rsid w:val="000A7FF7"/>
    <w:rsid w:val="000B009F"/>
    <w:rsid w:val="000B0851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83F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17318"/>
    <w:rsid w:val="00120120"/>
    <w:rsid w:val="0012020D"/>
    <w:rsid w:val="00120AF6"/>
    <w:rsid w:val="001211F0"/>
    <w:rsid w:val="00124570"/>
    <w:rsid w:val="00124E25"/>
    <w:rsid w:val="0012575B"/>
    <w:rsid w:val="00125B63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4705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A7EE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AD1"/>
    <w:rsid w:val="001F5EC8"/>
    <w:rsid w:val="001F72E9"/>
    <w:rsid w:val="002001D1"/>
    <w:rsid w:val="0020094B"/>
    <w:rsid w:val="00200AC3"/>
    <w:rsid w:val="0020148F"/>
    <w:rsid w:val="00203AF0"/>
    <w:rsid w:val="00205795"/>
    <w:rsid w:val="00206427"/>
    <w:rsid w:val="0020700C"/>
    <w:rsid w:val="002073D4"/>
    <w:rsid w:val="00207C7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970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1F7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4FF9"/>
    <w:rsid w:val="00305801"/>
    <w:rsid w:val="00310369"/>
    <w:rsid w:val="00310B63"/>
    <w:rsid w:val="003140FD"/>
    <w:rsid w:val="0031417B"/>
    <w:rsid w:val="00315717"/>
    <w:rsid w:val="003167CD"/>
    <w:rsid w:val="00316C28"/>
    <w:rsid w:val="00320616"/>
    <w:rsid w:val="00321884"/>
    <w:rsid w:val="003229BA"/>
    <w:rsid w:val="003241BA"/>
    <w:rsid w:val="00325286"/>
    <w:rsid w:val="003254EC"/>
    <w:rsid w:val="00325802"/>
    <w:rsid w:val="00325AEB"/>
    <w:rsid w:val="0033021B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063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AF4"/>
    <w:rsid w:val="003C0B53"/>
    <w:rsid w:val="003C357D"/>
    <w:rsid w:val="003C3E15"/>
    <w:rsid w:val="003C436E"/>
    <w:rsid w:val="003C732B"/>
    <w:rsid w:val="003C7453"/>
    <w:rsid w:val="003D133B"/>
    <w:rsid w:val="003D23F5"/>
    <w:rsid w:val="003D2F44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32F8"/>
    <w:rsid w:val="00423D03"/>
    <w:rsid w:val="0042409F"/>
    <w:rsid w:val="004241DF"/>
    <w:rsid w:val="00425AEE"/>
    <w:rsid w:val="00426CFA"/>
    <w:rsid w:val="00427260"/>
    <w:rsid w:val="00430316"/>
    <w:rsid w:val="004304DE"/>
    <w:rsid w:val="00431380"/>
    <w:rsid w:val="00433AED"/>
    <w:rsid w:val="00433B22"/>
    <w:rsid w:val="00440A55"/>
    <w:rsid w:val="00442252"/>
    <w:rsid w:val="00444DA2"/>
    <w:rsid w:val="004453D6"/>
    <w:rsid w:val="0044626D"/>
    <w:rsid w:val="00450279"/>
    <w:rsid w:val="00450C5F"/>
    <w:rsid w:val="00451324"/>
    <w:rsid w:val="00455EED"/>
    <w:rsid w:val="00456139"/>
    <w:rsid w:val="0045623A"/>
    <w:rsid w:val="004573A4"/>
    <w:rsid w:val="004613EF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5EE3"/>
    <w:rsid w:val="00486F57"/>
    <w:rsid w:val="00487EF7"/>
    <w:rsid w:val="00491983"/>
    <w:rsid w:val="00494435"/>
    <w:rsid w:val="00497674"/>
    <w:rsid w:val="004A0123"/>
    <w:rsid w:val="004A2533"/>
    <w:rsid w:val="004A2743"/>
    <w:rsid w:val="004A3277"/>
    <w:rsid w:val="004A34CF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C68A7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D7E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D50"/>
    <w:rsid w:val="00530FCF"/>
    <w:rsid w:val="00531C46"/>
    <w:rsid w:val="005327ED"/>
    <w:rsid w:val="00532A38"/>
    <w:rsid w:val="0053463B"/>
    <w:rsid w:val="00535540"/>
    <w:rsid w:val="00536895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80312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458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B600D"/>
    <w:rsid w:val="005C020C"/>
    <w:rsid w:val="005C15D0"/>
    <w:rsid w:val="005C52A1"/>
    <w:rsid w:val="005C63F9"/>
    <w:rsid w:val="005D0A67"/>
    <w:rsid w:val="005D2D05"/>
    <w:rsid w:val="005D3917"/>
    <w:rsid w:val="005D3A59"/>
    <w:rsid w:val="005D3AF7"/>
    <w:rsid w:val="005D44A1"/>
    <w:rsid w:val="005D4C0F"/>
    <w:rsid w:val="005E2178"/>
    <w:rsid w:val="005E2783"/>
    <w:rsid w:val="005E34A6"/>
    <w:rsid w:val="005E3D1C"/>
    <w:rsid w:val="005E4898"/>
    <w:rsid w:val="005E5378"/>
    <w:rsid w:val="005F355D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AAB"/>
    <w:rsid w:val="00633D50"/>
    <w:rsid w:val="00635226"/>
    <w:rsid w:val="0063567F"/>
    <w:rsid w:val="00636F7D"/>
    <w:rsid w:val="00642753"/>
    <w:rsid w:val="0064362F"/>
    <w:rsid w:val="006449F2"/>
    <w:rsid w:val="00644F52"/>
    <w:rsid w:val="00652B5C"/>
    <w:rsid w:val="00657595"/>
    <w:rsid w:val="0066091F"/>
    <w:rsid w:val="00660C61"/>
    <w:rsid w:val="00660D20"/>
    <w:rsid w:val="0066124E"/>
    <w:rsid w:val="0067108D"/>
    <w:rsid w:val="00671984"/>
    <w:rsid w:val="0067210F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A7F34"/>
    <w:rsid w:val="006B00A2"/>
    <w:rsid w:val="006B0E29"/>
    <w:rsid w:val="006B13F1"/>
    <w:rsid w:val="006B265B"/>
    <w:rsid w:val="006B35D7"/>
    <w:rsid w:val="006B42EE"/>
    <w:rsid w:val="006B46C0"/>
    <w:rsid w:val="006B4D46"/>
    <w:rsid w:val="006B5655"/>
    <w:rsid w:val="006C0216"/>
    <w:rsid w:val="006C0B16"/>
    <w:rsid w:val="006C1058"/>
    <w:rsid w:val="006C1207"/>
    <w:rsid w:val="006C1AD7"/>
    <w:rsid w:val="006C2FD1"/>
    <w:rsid w:val="006C3CF5"/>
    <w:rsid w:val="006C47D5"/>
    <w:rsid w:val="006C4A0C"/>
    <w:rsid w:val="006D1383"/>
    <w:rsid w:val="006D291D"/>
    <w:rsid w:val="006D3936"/>
    <w:rsid w:val="006D7A54"/>
    <w:rsid w:val="006E0E0F"/>
    <w:rsid w:val="006E42EC"/>
    <w:rsid w:val="006E4ADB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4335"/>
    <w:rsid w:val="007060D6"/>
    <w:rsid w:val="007063F5"/>
    <w:rsid w:val="0070744C"/>
    <w:rsid w:val="00707F97"/>
    <w:rsid w:val="00710267"/>
    <w:rsid w:val="00710D0A"/>
    <w:rsid w:val="00711489"/>
    <w:rsid w:val="00712F65"/>
    <w:rsid w:val="007139F3"/>
    <w:rsid w:val="00714EE7"/>
    <w:rsid w:val="00716EA6"/>
    <w:rsid w:val="00717289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0300"/>
    <w:rsid w:val="00740FD5"/>
    <w:rsid w:val="0074135D"/>
    <w:rsid w:val="00741A87"/>
    <w:rsid w:val="00741DB3"/>
    <w:rsid w:val="00742B59"/>
    <w:rsid w:val="007436D8"/>
    <w:rsid w:val="007473CF"/>
    <w:rsid w:val="00751060"/>
    <w:rsid w:val="00754451"/>
    <w:rsid w:val="007555BE"/>
    <w:rsid w:val="007567D1"/>
    <w:rsid w:val="00757C16"/>
    <w:rsid w:val="007604F2"/>
    <w:rsid w:val="007633D0"/>
    <w:rsid w:val="00763973"/>
    <w:rsid w:val="007659C1"/>
    <w:rsid w:val="007673D7"/>
    <w:rsid w:val="00767A27"/>
    <w:rsid w:val="00771B71"/>
    <w:rsid w:val="007763C1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A7A37"/>
    <w:rsid w:val="007B0817"/>
    <w:rsid w:val="007B0BEA"/>
    <w:rsid w:val="007B39BE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5786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6944"/>
    <w:rsid w:val="0080780D"/>
    <w:rsid w:val="00811068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5AD0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77E51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1595"/>
    <w:rsid w:val="008E4FE2"/>
    <w:rsid w:val="008E5B0C"/>
    <w:rsid w:val="008E5EF7"/>
    <w:rsid w:val="008E6D39"/>
    <w:rsid w:val="008F0B27"/>
    <w:rsid w:val="008F2C6D"/>
    <w:rsid w:val="008F4359"/>
    <w:rsid w:val="008F5A90"/>
    <w:rsid w:val="008F7891"/>
    <w:rsid w:val="0090063B"/>
    <w:rsid w:val="00903A5F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3DFB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86672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A7531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4C37"/>
    <w:rsid w:val="009D5D1D"/>
    <w:rsid w:val="009E1130"/>
    <w:rsid w:val="009E1665"/>
    <w:rsid w:val="009E55E7"/>
    <w:rsid w:val="009E5945"/>
    <w:rsid w:val="009E5E49"/>
    <w:rsid w:val="009F1C91"/>
    <w:rsid w:val="009F40E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5D6B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2A4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28B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A66E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6DDB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89"/>
    <w:rsid w:val="00B42797"/>
    <w:rsid w:val="00B453C6"/>
    <w:rsid w:val="00B47456"/>
    <w:rsid w:val="00B47E1E"/>
    <w:rsid w:val="00B5160E"/>
    <w:rsid w:val="00B51DC3"/>
    <w:rsid w:val="00B527FF"/>
    <w:rsid w:val="00B52AE1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2EF4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3AB4"/>
    <w:rsid w:val="00BB4A21"/>
    <w:rsid w:val="00BB6C3E"/>
    <w:rsid w:val="00BB783B"/>
    <w:rsid w:val="00BB786B"/>
    <w:rsid w:val="00BC1BE5"/>
    <w:rsid w:val="00BC2194"/>
    <w:rsid w:val="00BC3A5E"/>
    <w:rsid w:val="00BC49F5"/>
    <w:rsid w:val="00BC5CFE"/>
    <w:rsid w:val="00BC6089"/>
    <w:rsid w:val="00BC6641"/>
    <w:rsid w:val="00BD029C"/>
    <w:rsid w:val="00BD0F62"/>
    <w:rsid w:val="00BD2794"/>
    <w:rsid w:val="00BD6013"/>
    <w:rsid w:val="00BD64BE"/>
    <w:rsid w:val="00BD729E"/>
    <w:rsid w:val="00BE0041"/>
    <w:rsid w:val="00BE4009"/>
    <w:rsid w:val="00BE41BF"/>
    <w:rsid w:val="00BF07D8"/>
    <w:rsid w:val="00BF2F5D"/>
    <w:rsid w:val="00BF3284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5A7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1C2E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77750"/>
    <w:rsid w:val="00C801C2"/>
    <w:rsid w:val="00C81AA7"/>
    <w:rsid w:val="00C822A7"/>
    <w:rsid w:val="00C930E0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1DE7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26AC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CF7F0B"/>
    <w:rsid w:val="00D00E11"/>
    <w:rsid w:val="00D02EC7"/>
    <w:rsid w:val="00D02F10"/>
    <w:rsid w:val="00D03500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149B8"/>
    <w:rsid w:val="00D200D2"/>
    <w:rsid w:val="00D20131"/>
    <w:rsid w:val="00D21FA8"/>
    <w:rsid w:val="00D22E81"/>
    <w:rsid w:val="00D255C1"/>
    <w:rsid w:val="00D26AD2"/>
    <w:rsid w:val="00D26AD7"/>
    <w:rsid w:val="00D26BD6"/>
    <w:rsid w:val="00D27C81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5F2D"/>
    <w:rsid w:val="00D4657A"/>
    <w:rsid w:val="00D47D78"/>
    <w:rsid w:val="00D5012C"/>
    <w:rsid w:val="00D5229D"/>
    <w:rsid w:val="00D52C83"/>
    <w:rsid w:val="00D53A03"/>
    <w:rsid w:val="00D54D1E"/>
    <w:rsid w:val="00D56918"/>
    <w:rsid w:val="00D57337"/>
    <w:rsid w:val="00D6278E"/>
    <w:rsid w:val="00D62F9B"/>
    <w:rsid w:val="00D662F6"/>
    <w:rsid w:val="00D6661A"/>
    <w:rsid w:val="00D7121C"/>
    <w:rsid w:val="00D7194A"/>
    <w:rsid w:val="00D722CD"/>
    <w:rsid w:val="00D74C7F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A7A2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550"/>
    <w:rsid w:val="00DE1641"/>
    <w:rsid w:val="00DE32FB"/>
    <w:rsid w:val="00DE3CAC"/>
    <w:rsid w:val="00DE488B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DF77CD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1D1D"/>
    <w:rsid w:val="00E32CBB"/>
    <w:rsid w:val="00E33412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2E4E"/>
    <w:rsid w:val="00E53181"/>
    <w:rsid w:val="00E53819"/>
    <w:rsid w:val="00E539A7"/>
    <w:rsid w:val="00E53D77"/>
    <w:rsid w:val="00E53F2D"/>
    <w:rsid w:val="00E543BA"/>
    <w:rsid w:val="00E54C7D"/>
    <w:rsid w:val="00E61826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31BD"/>
    <w:rsid w:val="00F05DF1"/>
    <w:rsid w:val="00F1030C"/>
    <w:rsid w:val="00F11FD0"/>
    <w:rsid w:val="00F12B0C"/>
    <w:rsid w:val="00F1353B"/>
    <w:rsid w:val="00F136AE"/>
    <w:rsid w:val="00F13C4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564A"/>
    <w:rsid w:val="00F76D52"/>
    <w:rsid w:val="00F77CE4"/>
    <w:rsid w:val="00F80923"/>
    <w:rsid w:val="00F81284"/>
    <w:rsid w:val="00F82EB6"/>
    <w:rsid w:val="00F8390F"/>
    <w:rsid w:val="00F85443"/>
    <w:rsid w:val="00F9078A"/>
    <w:rsid w:val="00F90901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02"/>
    <o:shapelayout v:ext="edit">
      <o:idmap v:ext="edit" data="1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7</cp:revision>
  <cp:lastPrinted>2025-12-02T19:08:00Z</cp:lastPrinted>
  <dcterms:created xsi:type="dcterms:W3CDTF">2025-12-02T18:49:00Z</dcterms:created>
  <dcterms:modified xsi:type="dcterms:W3CDTF">2025-12-03T18:28:00Z</dcterms:modified>
</cp:coreProperties>
</file>