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D3B0" w14:textId="77777777" w:rsidR="00CD4CA1" w:rsidRDefault="00CD4CA1" w:rsidP="00AD2AB6">
      <w:pPr>
        <w:jc w:val="center"/>
        <w:rPr>
          <w:sz w:val="36"/>
          <w:szCs w:val="36"/>
        </w:rPr>
      </w:pPr>
    </w:p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8930034" w14:textId="4231FF79" w:rsidR="00E06E7F" w:rsidRDefault="002A6A8F" w:rsidP="00E06E7F">
      <w:pPr>
        <w:pStyle w:val="Heading7"/>
        <w:rPr>
          <w:sz w:val="22"/>
        </w:rPr>
      </w:pPr>
      <w:r>
        <w:t xml:space="preserve">TUESDAY, </w:t>
      </w:r>
      <w:r w:rsidR="006D61B2">
        <w:t>APRIL 21,</w:t>
      </w:r>
      <w:r w:rsidR="00C402C1">
        <w:t xml:space="preserve"> 202</w:t>
      </w:r>
      <w:r w:rsidR="00605AD9">
        <w:t>6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5C07D6D3" w:rsidR="00D4369C" w:rsidRDefault="004C3DA1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of </w:t>
      </w:r>
      <w:r w:rsidR="006D61B2">
        <w:rPr>
          <w:sz w:val="24"/>
          <w:szCs w:val="24"/>
        </w:rPr>
        <w:t>March</w:t>
      </w:r>
      <w:r w:rsidR="00E6659B">
        <w:rPr>
          <w:sz w:val="24"/>
          <w:szCs w:val="24"/>
        </w:rPr>
        <w:t xml:space="preserve"> 1</w:t>
      </w:r>
      <w:r w:rsidR="00605AD9">
        <w:rPr>
          <w:sz w:val="24"/>
          <w:szCs w:val="24"/>
        </w:rPr>
        <w:t>0</w:t>
      </w:r>
      <w:r w:rsidR="00C402C1">
        <w:rPr>
          <w:sz w:val="24"/>
          <w:szCs w:val="24"/>
        </w:rPr>
        <w:t>, 202</w:t>
      </w:r>
      <w:r w:rsidR="00605AD9">
        <w:rPr>
          <w:sz w:val="24"/>
          <w:szCs w:val="24"/>
        </w:rPr>
        <w:t>6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and </w:t>
      </w:r>
      <w:proofErr w:type="gramStart"/>
      <w:r w:rsidR="0067768C">
        <w:rPr>
          <w:sz w:val="24"/>
          <w:szCs w:val="24"/>
        </w:rPr>
        <w:t>to approve</w:t>
      </w:r>
      <w:proofErr w:type="gramEnd"/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6D61B2">
        <w:rPr>
          <w:sz w:val="24"/>
          <w:szCs w:val="24"/>
        </w:rPr>
        <w:t>April</w:t>
      </w:r>
      <w:r w:rsidR="00A82267">
        <w:rPr>
          <w:sz w:val="24"/>
          <w:szCs w:val="24"/>
        </w:rPr>
        <w:t xml:space="preserve"> of 202</w:t>
      </w:r>
      <w:r w:rsidR="00605AD9">
        <w:rPr>
          <w:sz w:val="24"/>
          <w:szCs w:val="24"/>
        </w:rPr>
        <w:t>6</w:t>
      </w:r>
      <w:r w:rsidR="00456139"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 w:rsidR="00456139">
        <w:rPr>
          <w:sz w:val="24"/>
          <w:szCs w:val="24"/>
        </w:rPr>
        <w:t xml:space="preserve"> </w:t>
      </w:r>
      <w:proofErr w:type="gramStart"/>
      <w:r w:rsidR="00456139">
        <w:rPr>
          <w:sz w:val="24"/>
          <w:szCs w:val="24"/>
        </w:rPr>
        <w:t xml:space="preserve">to </w:t>
      </w:r>
      <w:r w:rsidR="0067768C">
        <w:rPr>
          <w:sz w:val="24"/>
          <w:szCs w:val="24"/>
        </w:rPr>
        <w:t>accept</w:t>
      </w:r>
      <w:proofErr w:type="gramEnd"/>
      <w:r w:rsidR="0067768C">
        <w:rPr>
          <w:sz w:val="24"/>
          <w:szCs w:val="24"/>
        </w:rPr>
        <w:t xml:space="preserve"> as</w:t>
      </w:r>
      <w:r w:rsidR="00456139"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 xml:space="preserve">report, legal </w:t>
      </w:r>
      <w:r w:rsidR="002E31A9">
        <w:rPr>
          <w:sz w:val="24"/>
          <w:szCs w:val="24"/>
        </w:rPr>
        <w:t>update</w:t>
      </w:r>
      <w:r w:rsidR="00456139"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43FF0D1F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18C1">
        <w:rPr>
          <w:sz w:val="24"/>
          <w:szCs w:val="24"/>
        </w:rPr>
        <w:t xml:space="preserve"> </w:t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436A63B6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41CA2006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C879722" w14:textId="77777777" w:rsidR="005D3AF7" w:rsidRDefault="005D3AF7" w:rsidP="00652B5C">
      <w:pPr>
        <w:ind w:left="1080"/>
        <w:rPr>
          <w:sz w:val="24"/>
          <w:szCs w:val="24"/>
        </w:rPr>
      </w:pP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4891C1D" w14:textId="5003566C" w:rsidR="009F56DF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1B5F45B8" w14:textId="01D26680" w:rsidR="006A4DF0" w:rsidRDefault="00085C75" w:rsidP="00D0362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92C553E" w14:textId="5A1E9089" w:rsidR="00D005C6" w:rsidRPr="005264AA" w:rsidRDefault="00D005C6" w:rsidP="00D03622">
      <w:pPr>
        <w:pStyle w:val="ListParagraph"/>
        <w:numPr>
          <w:ilvl w:val="0"/>
          <w:numId w:val="26"/>
        </w:numPr>
        <w:rPr>
          <w:bCs/>
          <w:sz w:val="24"/>
          <w:szCs w:val="24"/>
        </w:rPr>
      </w:pPr>
      <w:r w:rsidRPr="00D005C6">
        <w:rPr>
          <w:b/>
          <w:sz w:val="24"/>
          <w:szCs w:val="24"/>
        </w:rPr>
        <w:t>FIRST READING-MAP AMENDMENT REZONE</w:t>
      </w:r>
      <w:r>
        <w:rPr>
          <w:bCs/>
          <w:sz w:val="24"/>
          <w:szCs w:val="24"/>
        </w:rPr>
        <w:t xml:space="preserve">- </w:t>
      </w:r>
      <w:r w:rsidRPr="00D005C6">
        <w:rPr>
          <w:bCs/>
          <w:sz w:val="24"/>
          <w:szCs w:val="24"/>
        </w:rPr>
        <w:t xml:space="preserve">Pursuant to Chapter 22 – Ordinance Amendment of the Tallmadge Charter Township Zoning Ordinance, attached is a requested zoning map amendment (rezoning) to the Zoning Ordinance Map from Carol </w:t>
      </w:r>
      <w:proofErr w:type="spellStart"/>
      <w:r w:rsidRPr="00D005C6">
        <w:rPr>
          <w:bCs/>
          <w:sz w:val="24"/>
          <w:szCs w:val="24"/>
        </w:rPr>
        <w:t>Vriesema</w:t>
      </w:r>
      <w:proofErr w:type="spellEnd"/>
      <w:r w:rsidRPr="00D005C6">
        <w:rPr>
          <w:bCs/>
          <w:sz w:val="24"/>
          <w:szCs w:val="24"/>
        </w:rPr>
        <w:t xml:space="preserve"> on behalf of the Jesie Zemaitis Trust to rezone approximately 10.9 acres from the Rural Preserve (RP) Zoning District to the R-1 Single-Family Residential Zoning District (R-1). The property is located at 10116 Linden Drive, parcel number 70-10-33-100-007, and currently contains a </w:t>
      </w:r>
      <w:r w:rsidR="00717F5A" w:rsidRPr="00D005C6">
        <w:rPr>
          <w:bCs/>
          <w:sz w:val="24"/>
          <w:szCs w:val="24"/>
        </w:rPr>
        <w:t>single-family</w:t>
      </w:r>
      <w:r w:rsidRPr="00D005C6">
        <w:rPr>
          <w:bCs/>
          <w:sz w:val="24"/>
          <w:szCs w:val="24"/>
        </w:rPr>
        <w:t xml:space="preserve"> dwelling and several accessory buildings</w:t>
      </w:r>
      <w:r w:rsidRPr="00D005C6">
        <w:rPr>
          <w:b/>
          <w:sz w:val="24"/>
          <w:szCs w:val="24"/>
        </w:rPr>
        <w:t>.</w:t>
      </w:r>
    </w:p>
    <w:p w14:paraId="470141C8" w14:textId="532E1D37" w:rsidR="005264AA" w:rsidRDefault="005264AA" w:rsidP="00D03622">
      <w:pPr>
        <w:pStyle w:val="ListParagraph"/>
        <w:numPr>
          <w:ilvl w:val="0"/>
          <w:numId w:val="26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SOCIAL MEDIA INFORMATION PLATFORM- </w:t>
      </w:r>
      <w:r w:rsidRPr="005264AA">
        <w:rPr>
          <w:bCs/>
          <w:sz w:val="24"/>
          <w:szCs w:val="24"/>
        </w:rPr>
        <w:t>Discussion on the possible implementation of a social media account for information to our citizens</w:t>
      </w:r>
    </w:p>
    <w:p w14:paraId="7EA870F2" w14:textId="73585E30" w:rsidR="0077760E" w:rsidRPr="005264AA" w:rsidRDefault="0077760E" w:rsidP="00D03622">
      <w:pPr>
        <w:pStyle w:val="ListParagraph"/>
        <w:numPr>
          <w:ilvl w:val="0"/>
          <w:numId w:val="26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RENEWAL OF METRO ACT PERMIT-</w:t>
      </w:r>
      <w:r>
        <w:rPr>
          <w:bCs/>
          <w:sz w:val="24"/>
          <w:szCs w:val="24"/>
        </w:rPr>
        <w:tab/>
        <w:t>Request from Uniti Co to renew permit for right-of-way</w:t>
      </w:r>
    </w:p>
    <w:p w14:paraId="71394DB6" w14:textId="77777777" w:rsidR="00205795" w:rsidRDefault="00205795" w:rsidP="00205795">
      <w:pPr>
        <w:pStyle w:val="ListParagraph"/>
        <w:ind w:left="1800"/>
        <w:rPr>
          <w:b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AE52D38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   </w:t>
      </w:r>
    </w:p>
    <w:p w14:paraId="768B8CA1" w14:textId="4B53C8DA" w:rsidR="00605AD9" w:rsidRDefault="00605AD9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Clerk</w:t>
      </w:r>
    </w:p>
    <w:p w14:paraId="75E7AB5E" w14:textId="07AFE86D" w:rsidR="00605AD9" w:rsidRPr="003F5510" w:rsidRDefault="00605AD9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+  Treasurer 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0E135EC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Wright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</w:rPr>
            <w:t>Tallmadge</w:t>
          </w:r>
        </w:smartTag>
      </w:smartTag>
      <w:r>
        <w:rPr>
          <w:b/>
          <w:sz w:val="24"/>
          <w:szCs w:val="24"/>
        </w:rPr>
        <w:t xml:space="preserve"> Fire Board</w:t>
      </w:r>
    </w:p>
    <w:p w14:paraId="3ADE7FB1" w14:textId="074CEF3D" w:rsidR="001B556D" w:rsidRDefault="001B556D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Wright Tallmadge Fire Chief report</w:t>
      </w:r>
    </w:p>
    <w:p w14:paraId="4FB78F5A" w14:textId="77777777" w:rsidR="0077760E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393F56">
        <w:rPr>
          <w:b/>
          <w:sz w:val="24"/>
          <w:szCs w:val="24"/>
        </w:rPr>
        <w:t>Grand Valley Metro Council</w:t>
      </w:r>
    </w:p>
    <w:p w14:paraId="78D3CB51" w14:textId="2B174833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08F1" w14:textId="77777777" w:rsidR="006C77B6" w:rsidRDefault="006C77B6" w:rsidP="00161430">
      <w:r>
        <w:separator/>
      </w:r>
    </w:p>
  </w:endnote>
  <w:endnote w:type="continuationSeparator" w:id="0">
    <w:p w14:paraId="44A0D735" w14:textId="77777777" w:rsidR="006C77B6" w:rsidRDefault="006C77B6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029" w14:textId="77777777" w:rsidR="00161430" w:rsidRDefault="0016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A33" w14:textId="77777777" w:rsidR="00161430" w:rsidRDefault="0016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3D5" w14:textId="77777777" w:rsidR="00161430" w:rsidRDefault="0016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A717" w14:textId="77777777" w:rsidR="006C77B6" w:rsidRDefault="006C77B6" w:rsidP="00161430">
      <w:r>
        <w:separator/>
      </w:r>
    </w:p>
  </w:footnote>
  <w:footnote w:type="continuationSeparator" w:id="0">
    <w:p w14:paraId="0B607075" w14:textId="77777777" w:rsidR="006C77B6" w:rsidRDefault="006C77B6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735" w14:textId="77777777" w:rsidR="00161430" w:rsidRDefault="00161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2C45" w14:textId="017DC93A" w:rsidR="00161430" w:rsidRDefault="00161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86C5" w14:textId="77777777" w:rsidR="00161430" w:rsidRDefault="0016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8453CCB"/>
    <w:multiLevelType w:val="hybridMultilevel"/>
    <w:tmpl w:val="F0EAD354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6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0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 w15:restartNumberingAfterBreak="0">
    <w:nsid w:val="7DE758D8"/>
    <w:multiLevelType w:val="hybridMultilevel"/>
    <w:tmpl w:val="A40C1052"/>
    <w:lvl w:ilvl="0" w:tplc="7E2833F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5712D68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068">
    <w:abstractNumId w:val="24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9"/>
  </w:num>
  <w:num w:numId="3" w16cid:durableId="757290574">
    <w:abstractNumId w:val="5"/>
  </w:num>
  <w:num w:numId="4" w16cid:durableId="245964314">
    <w:abstractNumId w:val="10"/>
  </w:num>
  <w:num w:numId="5" w16cid:durableId="1065101256">
    <w:abstractNumId w:val="20"/>
  </w:num>
  <w:num w:numId="6" w16cid:durableId="811143731">
    <w:abstractNumId w:val="16"/>
  </w:num>
  <w:num w:numId="7" w16cid:durableId="135992390">
    <w:abstractNumId w:val="3"/>
  </w:num>
  <w:num w:numId="8" w16cid:durableId="1252008785">
    <w:abstractNumId w:val="23"/>
  </w:num>
  <w:num w:numId="9" w16cid:durableId="331421201">
    <w:abstractNumId w:val="18"/>
  </w:num>
  <w:num w:numId="10" w16cid:durableId="141120203">
    <w:abstractNumId w:val="12"/>
  </w:num>
  <w:num w:numId="11" w16cid:durableId="828669680">
    <w:abstractNumId w:val="11"/>
  </w:num>
  <w:num w:numId="12" w16cid:durableId="1050032966">
    <w:abstractNumId w:val="7"/>
  </w:num>
  <w:num w:numId="13" w16cid:durableId="1326207313">
    <w:abstractNumId w:val="13"/>
  </w:num>
  <w:num w:numId="14" w16cid:durableId="919220564">
    <w:abstractNumId w:val="19"/>
  </w:num>
  <w:num w:numId="15" w16cid:durableId="1396246227">
    <w:abstractNumId w:val="15"/>
  </w:num>
  <w:num w:numId="16" w16cid:durableId="546377348">
    <w:abstractNumId w:val="6"/>
  </w:num>
  <w:num w:numId="17" w16cid:durableId="289897209">
    <w:abstractNumId w:val="4"/>
  </w:num>
  <w:num w:numId="18" w16cid:durableId="1814373131">
    <w:abstractNumId w:val="21"/>
  </w:num>
  <w:num w:numId="19" w16cid:durableId="1564482614">
    <w:abstractNumId w:val="17"/>
  </w:num>
  <w:num w:numId="20" w16cid:durableId="900293555">
    <w:abstractNumId w:val="14"/>
  </w:num>
  <w:num w:numId="21" w16cid:durableId="932396930">
    <w:abstractNumId w:val="0"/>
  </w:num>
  <w:num w:numId="22" w16cid:durableId="133301746">
    <w:abstractNumId w:val="8"/>
  </w:num>
  <w:num w:numId="23" w16cid:durableId="760445351">
    <w:abstractNumId w:val="22"/>
  </w:num>
  <w:num w:numId="24" w16cid:durableId="2021883544">
    <w:abstractNumId w:val="1"/>
  </w:num>
  <w:num w:numId="25" w16cid:durableId="829249465">
    <w:abstractNumId w:val="2"/>
  </w:num>
  <w:num w:numId="26" w16cid:durableId="188470499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59BD"/>
    <w:rsid w:val="00096B87"/>
    <w:rsid w:val="000A00A2"/>
    <w:rsid w:val="000A3376"/>
    <w:rsid w:val="000A4C2F"/>
    <w:rsid w:val="000A5741"/>
    <w:rsid w:val="000A7B44"/>
    <w:rsid w:val="000A7FF7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20120"/>
    <w:rsid w:val="0012020D"/>
    <w:rsid w:val="00120AF6"/>
    <w:rsid w:val="001211F0"/>
    <w:rsid w:val="00124570"/>
    <w:rsid w:val="00124E25"/>
    <w:rsid w:val="0012575B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D3CD2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EC8"/>
    <w:rsid w:val="001F72E9"/>
    <w:rsid w:val="002001D1"/>
    <w:rsid w:val="0020094B"/>
    <w:rsid w:val="00200AC3"/>
    <w:rsid w:val="0020148F"/>
    <w:rsid w:val="00205795"/>
    <w:rsid w:val="00206427"/>
    <w:rsid w:val="0020700C"/>
    <w:rsid w:val="002073D4"/>
    <w:rsid w:val="00207C7B"/>
    <w:rsid w:val="0021100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0684"/>
    <w:rsid w:val="002F0BCF"/>
    <w:rsid w:val="002F120A"/>
    <w:rsid w:val="002F15B6"/>
    <w:rsid w:val="002F3F61"/>
    <w:rsid w:val="002F5AEB"/>
    <w:rsid w:val="002F64CD"/>
    <w:rsid w:val="002F7BB9"/>
    <w:rsid w:val="002F7DD6"/>
    <w:rsid w:val="003004BA"/>
    <w:rsid w:val="003018BF"/>
    <w:rsid w:val="00302708"/>
    <w:rsid w:val="00303ADC"/>
    <w:rsid w:val="00305801"/>
    <w:rsid w:val="00310369"/>
    <w:rsid w:val="00310B63"/>
    <w:rsid w:val="003140FD"/>
    <w:rsid w:val="00315717"/>
    <w:rsid w:val="003167CD"/>
    <w:rsid w:val="00316C28"/>
    <w:rsid w:val="00320616"/>
    <w:rsid w:val="00321884"/>
    <w:rsid w:val="003241BA"/>
    <w:rsid w:val="00325286"/>
    <w:rsid w:val="003254EC"/>
    <w:rsid w:val="00325802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B53"/>
    <w:rsid w:val="003C357D"/>
    <w:rsid w:val="003C3E15"/>
    <w:rsid w:val="003C436E"/>
    <w:rsid w:val="003C7453"/>
    <w:rsid w:val="003D133B"/>
    <w:rsid w:val="003D23F5"/>
    <w:rsid w:val="003D2F44"/>
    <w:rsid w:val="003D39A1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409F"/>
    <w:rsid w:val="004241DF"/>
    <w:rsid w:val="00425AEE"/>
    <w:rsid w:val="00427260"/>
    <w:rsid w:val="00430316"/>
    <w:rsid w:val="004304DE"/>
    <w:rsid w:val="00431380"/>
    <w:rsid w:val="00433AED"/>
    <w:rsid w:val="004402BC"/>
    <w:rsid w:val="00440A55"/>
    <w:rsid w:val="00441656"/>
    <w:rsid w:val="00442252"/>
    <w:rsid w:val="00444DA2"/>
    <w:rsid w:val="004453D6"/>
    <w:rsid w:val="0044626D"/>
    <w:rsid w:val="00450C5F"/>
    <w:rsid w:val="00451324"/>
    <w:rsid w:val="00455EED"/>
    <w:rsid w:val="00456139"/>
    <w:rsid w:val="0045623A"/>
    <w:rsid w:val="004573A4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6F57"/>
    <w:rsid w:val="00487EF7"/>
    <w:rsid w:val="00491983"/>
    <w:rsid w:val="00494435"/>
    <w:rsid w:val="00497674"/>
    <w:rsid w:val="004A0123"/>
    <w:rsid w:val="004A1783"/>
    <w:rsid w:val="004A2533"/>
    <w:rsid w:val="004A2743"/>
    <w:rsid w:val="004A3277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4AA"/>
    <w:rsid w:val="00526D50"/>
    <w:rsid w:val="00530FCF"/>
    <w:rsid w:val="00531C46"/>
    <w:rsid w:val="005327ED"/>
    <w:rsid w:val="00532A38"/>
    <w:rsid w:val="0053463B"/>
    <w:rsid w:val="00535540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766BA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C020C"/>
    <w:rsid w:val="005C15D0"/>
    <w:rsid w:val="005C52A1"/>
    <w:rsid w:val="005C595D"/>
    <w:rsid w:val="005C63F9"/>
    <w:rsid w:val="005D2D05"/>
    <w:rsid w:val="005D3A59"/>
    <w:rsid w:val="005D3AF7"/>
    <w:rsid w:val="005D44A1"/>
    <w:rsid w:val="005D4C0F"/>
    <w:rsid w:val="005E2178"/>
    <w:rsid w:val="005E2783"/>
    <w:rsid w:val="005E34A6"/>
    <w:rsid w:val="005E3D1C"/>
    <w:rsid w:val="005E5378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5AD9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D50"/>
    <w:rsid w:val="00635226"/>
    <w:rsid w:val="0063567F"/>
    <w:rsid w:val="00636F7D"/>
    <w:rsid w:val="00642753"/>
    <w:rsid w:val="0064362F"/>
    <w:rsid w:val="006449F2"/>
    <w:rsid w:val="00644F52"/>
    <w:rsid w:val="00652AB2"/>
    <w:rsid w:val="00652B5C"/>
    <w:rsid w:val="00653423"/>
    <w:rsid w:val="00657595"/>
    <w:rsid w:val="0066091F"/>
    <w:rsid w:val="00660C61"/>
    <w:rsid w:val="00660D20"/>
    <w:rsid w:val="0066124E"/>
    <w:rsid w:val="0067108D"/>
    <w:rsid w:val="00671984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B00A2"/>
    <w:rsid w:val="006B0E29"/>
    <w:rsid w:val="006B13F1"/>
    <w:rsid w:val="006B265B"/>
    <w:rsid w:val="006B35D7"/>
    <w:rsid w:val="006B42EE"/>
    <w:rsid w:val="006B46C0"/>
    <w:rsid w:val="006B4D46"/>
    <w:rsid w:val="006C0216"/>
    <w:rsid w:val="006C0B16"/>
    <w:rsid w:val="006C1058"/>
    <w:rsid w:val="006C1207"/>
    <w:rsid w:val="006C1AD7"/>
    <w:rsid w:val="006C2FD1"/>
    <w:rsid w:val="006C47D5"/>
    <w:rsid w:val="006C4A0C"/>
    <w:rsid w:val="006C77B6"/>
    <w:rsid w:val="006D1383"/>
    <w:rsid w:val="006D291D"/>
    <w:rsid w:val="006D3936"/>
    <w:rsid w:val="006D61B2"/>
    <w:rsid w:val="006D7A54"/>
    <w:rsid w:val="006E42EC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60D6"/>
    <w:rsid w:val="007063F5"/>
    <w:rsid w:val="0070744C"/>
    <w:rsid w:val="00707F97"/>
    <w:rsid w:val="00710267"/>
    <w:rsid w:val="00710D0A"/>
    <w:rsid w:val="00711489"/>
    <w:rsid w:val="00712F65"/>
    <w:rsid w:val="00714EE7"/>
    <w:rsid w:val="00716EA6"/>
    <w:rsid w:val="00717289"/>
    <w:rsid w:val="00717F5A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135D"/>
    <w:rsid w:val="00741A87"/>
    <w:rsid w:val="00741DB3"/>
    <w:rsid w:val="00742B59"/>
    <w:rsid w:val="007436D8"/>
    <w:rsid w:val="007473CF"/>
    <w:rsid w:val="00751060"/>
    <w:rsid w:val="00754451"/>
    <w:rsid w:val="007567D1"/>
    <w:rsid w:val="00757C16"/>
    <w:rsid w:val="007604F2"/>
    <w:rsid w:val="007633D0"/>
    <w:rsid w:val="007635CF"/>
    <w:rsid w:val="00763973"/>
    <w:rsid w:val="007659C1"/>
    <w:rsid w:val="007673D7"/>
    <w:rsid w:val="00767A27"/>
    <w:rsid w:val="00771B71"/>
    <w:rsid w:val="007763C1"/>
    <w:rsid w:val="0077760E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8D0"/>
    <w:rsid w:val="00797EF1"/>
    <w:rsid w:val="00797FCD"/>
    <w:rsid w:val="007A126A"/>
    <w:rsid w:val="007A37D5"/>
    <w:rsid w:val="007A522E"/>
    <w:rsid w:val="007B0817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6795"/>
    <w:rsid w:val="0080780D"/>
    <w:rsid w:val="00811978"/>
    <w:rsid w:val="00811CCA"/>
    <w:rsid w:val="0081290C"/>
    <w:rsid w:val="00812F76"/>
    <w:rsid w:val="00815A2C"/>
    <w:rsid w:val="00816E68"/>
    <w:rsid w:val="00820B8B"/>
    <w:rsid w:val="00821189"/>
    <w:rsid w:val="008225CA"/>
    <w:rsid w:val="00823BEA"/>
    <w:rsid w:val="00824F26"/>
    <w:rsid w:val="00826A31"/>
    <w:rsid w:val="00830B5E"/>
    <w:rsid w:val="00832DFB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208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4FE2"/>
    <w:rsid w:val="008E5EF7"/>
    <w:rsid w:val="008F2C6D"/>
    <w:rsid w:val="008F4359"/>
    <w:rsid w:val="008F5A90"/>
    <w:rsid w:val="008F7891"/>
    <w:rsid w:val="0090063B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5D1D"/>
    <w:rsid w:val="009E1130"/>
    <w:rsid w:val="009E1665"/>
    <w:rsid w:val="009E55E7"/>
    <w:rsid w:val="009E5945"/>
    <w:rsid w:val="009E5E49"/>
    <w:rsid w:val="009F1C9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7A"/>
    <w:rsid w:val="00B40D89"/>
    <w:rsid w:val="00B42797"/>
    <w:rsid w:val="00B453C6"/>
    <w:rsid w:val="00B47456"/>
    <w:rsid w:val="00B47E1E"/>
    <w:rsid w:val="00B5160E"/>
    <w:rsid w:val="00B51DC3"/>
    <w:rsid w:val="00B527FF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4A21"/>
    <w:rsid w:val="00BB6C3E"/>
    <w:rsid w:val="00BB783B"/>
    <w:rsid w:val="00BB786B"/>
    <w:rsid w:val="00BC1BE5"/>
    <w:rsid w:val="00BC2194"/>
    <w:rsid w:val="00BC3A5E"/>
    <w:rsid w:val="00BC49F5"/>
    <w:rsid w:val="00BC6089"/>
    <w:rsid w:val="00BC6641"/>
    <w:rsid w:val="00BD029C"/>
    <w:rsid w:val="00BD0F62"/>
    <w:rsid w:val="00BD2794"/>
    <w:rsid w:val="00BD64BE"/>
    <w:rsid w:val="00BD729E"/>
    <w:rsid w:val="00BE0041"/>
    <w:rsid w:val="00BE4009"/>
    <w:rsid w:val="00BE41BF"/>
    <w:rsid w:val="00BF07D8"/>
    <w:rsid w:val="00BF4CF3"/>
    <w:rsid w:val="00BF5092"/>
    <w:rsid w:val="00BF50BF"/>
    <w:rsid w:val="00BF648E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801C2"/>
    <w:rsid w:val="00C81AA7"/>
    <w:rsid w:val="00C822A7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D005C6"/>
    <w:rsid w:val="00D00E11"/>
    <w:rsid w:val="00D02EC7"/>
    <w:rsid w:val="00D02F10"/>
    <w:rsid w:val="00D03500"/>
    <w:rsid w:val="00D03622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200D2"/>
    <w:rsid w:val="00D20131"/>
    <w:rsid w:val="00D21FA8"/>
    <w:rsid w:val="00D22E81"/>
    <w:rsid w:val="00D255C1"/>
    <w:rsid w:val="00D26AD2"/>
    <w:rsid w:val="00D26AD7"/>
    <w:rsid w:val="00D26BD6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657A"/>
    <w:rsid w:val="00D47D78"/>
    <w:rsid w:val="00D5229D"/>
    <w:rsid w:val="00D52C83"/>
    <w:rsid w:val="00D53A03"/>
    <w:rsid w:val="00D54D1E"/>
    <w:rsid w:val="00D5553E"/>
    <w:rsid w:val="00D56918"/>
    <w:rsid w:val="00D57337"/>
    <w:rsid w:val="00D6278E"/>
    <w:rsid w:val="00D62F9B"/>
    <w:rsid w:val="00D662F6"/>
    <w:rsid w:val="00D6661A"/>
    <w:rsid w:val="00D7121C"/>
    <w:rsid w:val="00D722CD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641"/>
    <w:rsid w:val="00DE32FB"/>
    <w:rsid w:val="00DE3CAC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2CBB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3181"/>
    <w:rsid w:val="00E53819"/>
    <w:rsid w:val="00E539A7"/>
    <w:rsid w:val="00E53D77"/>
    <w:rsid w:val="00E53F2D"/>
    <w:rsid w:val="00E543BA"/>
    <w:rsid w:val="00E54C7D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EF"/>
    <w:rsid w:val="00E969BC"/>
    <w:rsid w:val="00E975F7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5DF1"/>
    <w:rsid w:val="00F1030C"/>
    <w:rsid w:val="00F11FD0"/>
    <w:rsid w:val="00F12B0C"/>
    <w:rsid w:val="00F1353B"/>
    <w:rsid w:val="00F136A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6D52"/>
    <w:rsid w:val="00F77CE4"/>
    <w:rsid w:val="00F80923"/>
    <w:rsid w:val="00F81284"/>
    <w:rsid w:val="00F82EB6"/>
    <w:rsid w:val="00F8390F"/>
    <w:rsid w:val="00F85443"/>
    <w:rsid w:val="00F9078A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6</cp:revision>
  <cp:lastPrinted>2026-04-16T17:51:00Z</cp:lastPrinted>
  <dcterms:created xsi:type="dcterms:W3CDTF">2026-04-13T11:03:00Z</dcterms:created>
  <dcterms:modified xsi:type="dcterms:W3CDTF">2026-04-16T17:54:00Z</dcterms:modified>
</cp:coreProperties>
</file>